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B320E" w14:textId="7C79A35C" w:rsidR="007423BD" w:rsidRDefault="007423BD" w:rsidP="007423BD">
      <w:pPr>
        <w:jc w:val="center"/>
        <w:rPr>
          <w:b/>
          <w:bCs/>
        </w:rPr>
      </w:pPr>
      <w:r>
        <w:rPr>
          <w:b/>
          <w:bCs/>
        </w:rPr>
        <w:t>Communication</w:t>
      </w:r>
      <w:r w:rsidRPr="00E55FEE">
        <w:rPr>
          <w:b/>
          <w:bCs/>
        </w:rPr>
        <w:t xml:space="preserve"> Teaching Instructors Guide</w:t>
      </w:r>
    </w:p>
    <w:p w14:paraId="636BFA9B" w14:textId="77777777" w:rsidR="007423BD" w:rsidRDefault="007423BD" w:rsidP="007423BD">
      <w:pPr>
        <w:jc w:val="center"/>
        <w:rPr>
          <w:b/>
          <w:bCs/>
        </w:rPr>
      </w:pPr>
    </w:p>
    <w:p w14:paraId="4079FD00" w14:textId="77777777" w:rsidR="007423BD" w:rsidRDefault="007423BD" w:rsidP="007423BD">
      <w:pPr>
        <w:rPr>
          <w:b/>
          <w:bCs/>
        </w:rPr>
      </w:pPr>
      <w:r>
        <w:rPr>
          <w:b/>
          <w:bCs/>
        </w:rPr>
        <w:t>Background:</w:t>
      </w:r>
    </w:p>
    <w:p w14:paraId="22EBCA09" w14:textId="428FF37A" w:rsidR="007423BD" w:rsidRPr="00E55FEE" w:rsidRDefault="007423BD" w:rsidP="007423BD">
      <w:r>
        <w:t xml:space="preserve">Good communication is the core of any successful career and in medicine it is particularly important. As physicians we communicate with patients, other physicians, nurses, </w:t>
      </w:r>
      <w:proofErr w:type="spellStart"/>
      <w:r>
        <w:t>midlevels</w:t>
      </w:r>
      <w:proofErr w:type="spellEnd"/>
      <w:r>
        <w:t>, family members, etc. It is important to teach learners good communication skills that they can continue and improve on in their own practice.</w:t>
      </w:r>
      <w:r w:rsidR="002D0E3D">
        <w:t xml:space="preserve"> </w:t>
      </w:r>
      <w:r w:rsidR="0018619D">
        <w:t>Effective communication is vital for consultations with other physicians to come up with comprehensive patient care plans. It is also important when delivery bad news to patients and their families. Observation is a good way to obtain the basics of effective communication but it is important</w:t>
      </w:r>
      <w:bookmarkStart w:id="0" w:name="_GoBack"/>
      <w:bookmarkEnd w:id="0"/>
      <w:r w:rsidR="0018619D">
        <w:t xml:space="preserve"> for learners to have opportunities to practice their communication skills in controlled environments (sim).</w:t>
      </w:r>
    </w:p>
    <w:p w14:paraId="4AB2775D" w14:textId="77777777" w:rsidR="007423BD" w:rsidRDefault="007423BD" w:rsidP="007423BD">
      <w:pPr>
        <w:rPr>
          <w:b/>
          <w:bCs/>
        </w:rPr>
      </w:pPr>
    </w:p>
    <w:p w14:paraId="3B99F830" w14:textId="77777777" w:rsidR="007423BD" w:rsidRDefault="007423BD" w:rsidP="007423BD">
      <w:pPr>
        <w:rPr>
          <w:b/>
          <w:bCs/>
        </w:rPr>
      </w:pPr>
      <w:r>
        <w:rPr>
          <w:b/>
          <w:bCs/>
        </w:rPr>
        <w:t>Purpose and Goals:</w:t>
      </w:r>
    </w:p>
    <w:p w14:paraId="1CD31544" w14:textId="354D8180" w:rsidR="007423BD" w:rsidRDefault="007423BD" w:rsidP="007423BD">
      <w:r>
        <w:t xml:space="preserve">To provide tips for </w:t>
      </w:r>
      <w:r w:rsidR="004D1757">
        <w:t>good</w:t>
      </w:r>
      <w:r>
        <w:t xml:space="preserve"> communication skills for all types of expected interaction</w:t>
      </w:r>
      <w:r w:rsidR="004D1757">
        <w:t>s</w:t>
      </w:r>
      <w:r>
        <w:t xml:space="preserve"> in healthcare. Also, to provide methods of </w:t>
      </w:r>
      <w:r w:rsidR="004D1757">
        <w:t xml:space="preserve">communication teaching, as well as provide </w:t>
      </w:r>
      <w:r>
        <w:t>productive and helpful feedback.</w:t>
      </w:r>
    </w:p>
    <w:p w14:paraId="68E3A4A6" w14:textId="77777777" w:rsidR="007423BD" w:rsidRPr="00E55FEE" w:rsidRDefault="007423BD" w:rsidP="007423BD">
      <w:pPr>
        <w:pStyle w:val="ListParagraph"/>
        <w:numPr>
          <w:ilvl w:val="0"/>
          <w:numId w:val="4"/>
        </w:numPr>
      </w:pPr>
      <w:r>
        <w:t>Developed for residents and attendings at any level who will be teaching a learner</w:t>
      </w:r>
    </w:p>
    <w:p w14:paraId="00305112" w14:textId="77777777" w:rsidR="007423BD" w:rsidRDefault="007423BD" w:rsidP="007423BD">
      <w:pPr>
        <w:rPr>
          <w:b/>
          <w:bCs/>
        </w:rPr>
      </w:pPr>
    </w:p>
    <w:p w14:paraId="58A2CE11" w14:textId="77777777" w:rsidR="007423BD" w:rsidRDefault="007423BD" w:rsidP="007423BD">
      <w:pPr>
        <w:rPr>
          <w:b/>
          <w:bCs/>
        </w:rPr>
      </w:pPr>
      <w:r>
        <w:rPr>
          <w:b/>
          <w:bCs/>
        </w:rPr>
        <w:t>Objectives:</w:t>
      </w:r>
    </w:p>
    <w:p w14:paraId="46813333" w14:textId="6595FB79" w:rsidR="00103651" w:rsidRDefault="007423BD" w:rsidP="007423BD">
      <w:pPr>
        <w:rPr>
          <w:rFonts w:ascii="Candara" w:hAnsi="Candara"/>
        </w:rPr>
      </w:pPr>
      <w:r>
        <w:rPr>
          <w:rFonts w:ascii="Candara" w:hAnsi="Candara"/>
        </w:rPr>
        <w:t xml:space="preserve">By the end of this didactic, the learner will be able to: </w:t>
      </w:r>
    </w:p>
    <w:p w14:paraId="5568901C" w14:textId="689F22DC" w:rsidR="00103651" w:rsidRDefault="00103651" w:rsidP="007423BD">
      <w:pPr>
        <w:pStyle w:val="ListParagraph"/>
        <w:numPr>
          <w:ilvl w:val="0"/>
          <w:numId w:val="2"/>
        </w:numPr>
      </w:pPr>
      <w:r>
        <w:t>Understand the importance of effective communication</w:t>
      </w:r>
    </w:p>
    <w:p w14:paraId="66CD5756" w14:textId="45DD49E4" w:rsidR="004D1757" w:rsidRDefault="004D1757" w:rsidP="007423BD">
      <w:pPr>
        <w:pStyle w:val="ListParagraph"/>
        <w:numPr>
          <w:ilvl w:val="0"/>
          <w:numId w:val="2"/>
        </w:numPr>
      </w:pPr>
      <w:r>
        <w:t xml:space="preserve">Communicate effectively with patients, consultants, nursing, </w:t>
      </w:r>
      <w:proofErr w:type="spellStart"/>
      <w:r>
        <w:t>etc</w:t>
      </w:r>
      <w:proofErr w:type="spellEnd"/>
    </w:p>
    <w:p w14:paraId="0AFDB48B" w14:textId="5FC01408" w:rsidR="007423BD" w:rsidRDefault="007423BD" w:rsidP="007423BD">
      <w:pPr>
        <w:pStyle w:val="ListParagraph"/>
        <w:numPr>
          <w:ilvl w:val="0"/>
          <w:numId w:val="2"/>
        </w:numPr>
      </w:pPr>
      <w:r>
        <w:t xml:space="preserve">Facilitate learning through </w:t>
      </w:r>
      <w:r w:rsidR="002D0E3D">
        <w:t>sim, practice scenarios and real-life interactions</w:t>
      </w:r>
    </w:p>
    <w:p w14:paraId="4203F57D" w14:textId="77DB0ECB" w:rsidR="007423BD" w:rsidRPr="00357067" w:rsidRDefault="002D0E3D" w:rsidP="007423BD">
      <w:pPr>
        <w:pStyle w:val="ListParagraph"/>
        <w:numPr>
          <w:ilvl w:val="0"/>
          <w:numId w:val="2"/>
        </w:numPr>
      </w:pPr>
      <w:r>
        <w:t>Provide effective and constructive feedback</w:t>
      </w:r>
      <w:r w:rsidR="004D1757">
        <w:t xml:space="preserve"> to other learners</w:t>
      </w:r>
    </w:p>
    <w:p w14:paraId="2CED90B5" w14:textId="77777777" w:rsidR="007423BD" w:rsidRDefault="007423BD" w:rsidP="007423BD">
      <w:pPr>
        <w:rPr>
          <w:b/>
          <w:bCs/>
        </w:rPr>
      </w:pPr>
    </w:p>
    <w:p w14:paraId="30D5307E" w14:textId="77777777" w:rsidR="007423BD" w:rsidRDefault="007423BD" w:rsidP="007423BD">
      <w:pPr>
        <w:rPr>
          <w:b/>
          <w:bCs/>
        </w:rPr>
      </w:pPr>
      <w:r>
        <w:rPr>
          <w:b/>
          <w:bCs/>
        </w:rPr>
        <w:t>Resources Files:</w:t>
      </w:r>
    </w:p>
    <w:p w14:paraId="7DB22936" w14:textId="2EA5FAB9" w:rsidR="007423BD" w:rsidRDefault="002D0E3D" w:rsidP="007423BD">
      <w:pPr>
        <w:pStyle w:val="ListParagraph"/>
        <w:numPr>
          <w:ilvl w:val="0"/>
          <w:numId w:val="3"/>
        </w:numPr>
        <w:rPr>
          <w:b/>
          <w:bCs/>
        </w:rPr>
      </w:pPr>
      <w:r>
        <w:rPr>
          <w:b/>
          <w:bCs/>
        </w:rPr>
        <w:t>Communication</w:t>
      </w:r>
      <w:r w:rsidR="007423BD" w:rsidRPr="00E55FEE">
        <w:rPr>
          <w:b/>
          <w:bCs/>
        </w:rPr>
        <w:t xml:space="preserve"> teaching PowerPoint</w:t>
      </w:r>
    </w:p>
    <w:p w14:paraId="36E3FBD9" w14:textId="1D4C7D25" w:rsidR="007423BD" w:rsidRPr="00E55FEE" w:rsidRDefault="007423BD" w:rsidP="007423BD">
      <w:pPr>
        <w:pStyle w:val="ListParagraph"/>
        <w:numPr>
          <w:ilvl w:val="1"/>
          <w:numId w:val="3"/>
        </w:numPr>
      </w:pPr>
      <w:r w:rsidRPr="00E55FEE">
        <w:t xml:space="preserve">Didactic presentation which introduces the methods for </w:t>
      </w:r>
      <w:r w:rsidR="002D0E3D">
        <w:t xml:space="preserve">communication </w:t>
      </w:r>
      <w:r w:rsidRPr="00E55FEE">
        <w:t>teaching</w:t>
      </w:r>
    </w:p>
    <w:p w14:paraId="634177CA" w14:textId="77777777" w:rsidR="007423BD" w:rsidRPr="00E55FEE" w:rsidRDefault="007423BD" w:rsidP="007423BD">
      <w:pPr>
        <w:pStyle w:val="ListParagraph"/>
        <w:numPr>
          <w:ilvl w:val="0"/>
          <w:numId w:val="3"/>
        </w:numPr>
        <w:rPr>
          <w:b/>
          <w:bCs/>
        </w:rPr>
      </w:pPr>
      <w:r w:rsidRPr="00E55FEE">
        <w:rPr>
          <w:b/>
          <w:bCs/>
        </w:rPr>
        <w:t>Handout</w:t>
      </w:r>
    </w:p>
    <w:p w14:paraId="619D76EB" w14:textId="77777777" w:rsidR="007423BD" w:rsidRPr="00357067" w:rsidRDefault="007423BD" w:rsidP="007423BD">
      <w:pPr>
        <w:pStyle w:val="NormalWeb"/>
        <w:numPr>
          <w:ilvl w:val="1"/>
          <w:numId w:val="3"/>
        </w:numPr>
      </w:pPr>
      <w:r>
        <w:rPr>
          <w:rFonts w:ascii="Candara" w:hAnsi="Candara"/>
        </w:rPr>
        <w:t xml:space="preserve">This document provides a summary of the teaching points for the module </w:t>
      </w:r>
    </w:p>
    <w:p w14:paraId="70E7FCD8" w14:textId="77777777" w:rsidR="007423BD" w:rsidRPr="00E55FEE" w:rsidRDefault="007423BD" w:rsidP="007423BD">
      <w:r>
        <w:rPr>
          <w:b/>
          <w:bCs/>
        </w:rPr>
        <w:t xml:space="preserve">Module Duration: </w:t>
      </w:r>
      <w:r>
        <w:t>Approximately 30min</w:t>
      </w:r>
    </w:p>
    <w:p w14:paraId="0EDBE4C1" w14:textId="77777777" w:rsidR="007423BD" w:rsidRDefault="007423BD" w:rsidP="007423BD">
      <w:pPr>
        <w:rPr>
          <w:b/>
          <w:bCs/>
        </w:rPr>
      </w:pPr>
    </w:p>
    <w:p w14:paraId="24E38460" w14:textId="77777777" w:rsidR="007423BD" w:rsidRDefault="007423BD" w:rsidP="007423BD">
      <w:pPr>
        <w:rPr>
          <w:b/>
          <w:bCs/>
        </w:rPr>
      </w:pPr>
      <w:r>
        <w:rPr>
          <w:b/>
          <w:bCs/>
        </w:rPr>
        <w:t>Required Resources:</w:t>
      </w:r>
    </w:p>
    <w:p w14:paraId="475A1C8F" w14:textId="77777777" w:rsidR="007423BD" w:rsidRPr="00E55FEE" w:rsidRDefault="007423BD" w:rsidP="007423BD">
      <w:pPr>
        <w:pStyle w:val="ListParagraph"/>
        <w:numPr>
          <w:ilvl w:val="0"/>
          <w:numId w:val="1"/>
        </w:numPr>
      </w:pPr>
      <w:r w:rsidRPr="00E55FEE">
        <w:t xml:space="preserve">Computer with </w:t>
      </w:r>
      <w:proofErr w:type="spellStart"/>
      <w:r w:rsidRPr="00E55FEE">
        <w:t>Powerpoint</w:t>
      </w:r>
      <w:proofErr w:type="spellEnd"/>
      <w:r w:rsidRPr="00E55FEE">
        <w:t xml:space="preserve"> running capability</w:t>
      </w:r>
    </w:p>
    <w:p w14:paraId="670670F0" w14:textId="77777777" w:rsidR="007423BD" w:rsidRDefault="007423BD" w:rsidP="007423BD">
      <w:pPr>
        <w:rPr>
          <w:b/>
          <w:bCs/>
        </w:rPr>
      </w:pPr>
    </w:p>
    <w:p w14:paraId="7D27A2F7" w14:textId="77777777" w:rsidR="007423BD" w:rsidRPr="00E55FEE" w:rsidRDefault="007423BD" w:rsidP="007423BD">
      <w:pPr>
        <w:rPr>
          <w:b/>
          <w:bCs/>
        </w:rPr>
      </w:pPr>
      <w:r>
        <w:rPr>
          <w:b/>
          <w:bCs/>
        </w:rPr>
        <w:t>Pre-Reading</w:t>
      </w:r>
    </w:p>
    <w:p w14:paraId="3406F7AA" w14:textId="27A83C57" w:rsidR="00A45910" w:rsidRDefault="0018619D" w:rsidP="00103651">
      <w:pPr>
        <w:pStyle w:val="ListParagraph"/>
        <w:numPr>
          <w:ilvl w:val="0"/>
          <w:numId w:val="5"/>
        </w:numPr>
      </w:pPr>
      <w:hyperlink r:id="rId5" w:history="1">
        <w:r w:rsidR="00103651" w:rsidRPr="007E0C2E">
          <w:rPr>
            <w:rStyle w:val="Hyperlink"/>
          </w:rPr>
          <w:t>https://www.saem.org/docs/default-source/saem-documents/education/module-04-patient-communication-skills.pdf</w:t>
        </w:r>
      </w:hyperlink>
    </w:p>
    <w:p w14:paraId="47E63DBE" w14:textId="7ADF61DC" w:rsidR="00103651" w:rsidRDefault="0018619D" w:rsidP="00103651">
      <w:pPr>
        <w:pStyle w:val="ListParagraph"/>
        <w:numPr>
          <w:ilvl w:val="0"/>
          <w:numId w:val="5"/>
        </w:numPr>
      </w:pPr>
      <w:hyperlink r:id="rId6" w:history="1">
        <w:r w:rsidR="00103651" w:rsidRPr="007E0C2E">
          <w:rPr>
            <w:rStyle w:val="Hyperlink"/>
          </w:rPr>
          <w:t>http://citeseerx.ist.psu.edu/viewdoc/download?doi=10.1.1.62.2712&amp;rep=rep1&amp;type=pdf</w:t>
        </w:r>
      </w:hyperlink>
    </w:p>
    <w:p w14:paraId="66E79E27" w14:textId="0C56BFFB" w:rsidR="00103651" w:rsidRDefault="0018619D" w:rsidP="00103651">
      <w:pPr>
        <w:pStyle w:val="ListParagraph"/>
        <w:numPr>
          <w:ilvl w:val="0"/>
          <w:numId w:val="5"/>
        </w:numPr>
      </w:pPr>
      <w:hyperlink r:id="rId7" w:history="1">
        <w:r w:rsidR="00103651" w:rsidRPr="007E0C2E">
          <w:rPr>
            <w:rStyle w:val="Hyperlink"/>
          </w:rPr>
          <w:t>https://www.saem.org/docs/default-source/saem-documents/education/module-05-interpersonal-relationships.pdf</w:t>
        </w:r>
      </w:hyperlink>
    </w:p>
    <w:p w14:paraId="54BA36C5" w14:textId="77777777" w:rsidR="00103651" w:rsidRDefault="00103651" w:rsidP="00103651">
      <w:pPr>
        <w:pStyle w:val="ListParagraph"/>
      </w:pPr>
    </w:p>
    <w:sectPr w:rsidR="00103651" w:rsidSect="00A50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565"/>
    <w:multiLevelType w:val="hybridMultilevel"/>
    <w:tmpl w:val="86A63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3D79"/>
    <w:multiLevelType w:val="hybridMultilevel"/>
    <w:tmpl w:val="32D6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363C2"/>
    <w:multiLevelType w:val="hybridMultilevel"/>
    <w:tmpl w:val="AB9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E20FA"/>
    <w:multiLevelType w:val="hybridMultilevel"/>
    <w:tmpl w:val="BEB473E8"/>
    <w:lvl w:ilvl="0" w:tplc="FF7864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22CC9"/>
    <w:multiLevelType w:val="hybridMultilevel"/>
    <w:tmpl w:val="B8FC2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BD"/>
    <w:rsid w:val="00103651"/>
    <w:rsid w:val="00165CDA"/>
    <w:rsid w:val="0018619D"/>
    <w:rsid w:val="002D0E3D"/>
    <w:rsid w:val="004D1757"/>
    <w:rsid w:val="007423BD"/>
    <w:rsid w:val="00815FCA"/>
    <w:rsid w:val="00A15300"/>
    <w:rsid w:val="00A5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C7C1B"/>
  <w14:defaultImageDpi w14:val="32767"/>
  <w15:chartTrackingRefBased/>
  <w15:docId w15:val="{94B42315-B8AE-984E-804F-B596B87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42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3BD"/>
    <w:pPr>
      <w:ind w:left="720"/>
      <w:contextualSpacing/>
    </w:pPr>
  </w:style>
  <w:style w:type="paragraph" w:styleId="NormalWeb">
    <w:name w:val="Normal (Web)"/>
    <w:basedOn w:val="Normal"/>
    <w:uiPriority w:val="99"/>
    <w:unhideWhenUsed/>
    <w:rsid w:val="007423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3651"/>
    <w:rPr>
      <w:color w:val="0563C1" w:themeColor="hyperlink"/>
      <w:u w:val="single"/>
    </w:rPr>
  </w:style>
  <w:style w:type="character" w:styleId="UnresolvedMention">
    <w:name w:val="Unresolved Mention"/>
    <w:basedOn w:val="DefaultParagraphFont"/>
    <w:uiPriority w:val="99"/>
    <w:rsid w:val="0010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em.org/docs/default-source/saem-documents/education/module-05-interpersonal-relationship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eseerx.ist.psu.edu/viewdoc/download?doi=10.1.1.62.2712&amp;rep=rep1&amp;type=pdf" TargetMode="External"/><Relationship Id="rId5" Type="http://schemas.openxmlformats.org/officeDocument/2006/relationships/hyperlink" Target="https://www.saem.org/docs/default-source/saem-documents/education/module-04-patient-communication-skill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emilygohde@gmail.com</dc:creator>
  <cp:keywords/>
  <dc:description/>
  <cp:lastModifiedBy>emilygohde@gmail.com</cp:lastModifiedBy>
  <cp:revision>5</cp:revision>
  <dcterms:created xsi:type="dcterms:W3CDTF">2021-09-22T15:35:00Z</dcterms:created>
  <dcterms:modified xsi:type="dcterms:W3CDTF">2021-09-22T17:25:00Z</dcterms:modified>
</cp:coreProperties>
</file>